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B94A" w14:textId="0D8DB7B2" w:rsidR="007F48CB" w:rsidRPr="007F48CB" w:rsidRDefault="007F48CB" w:rsidP="007F48CB">
      <w:pPr>
        <w:pStyle w:val="a5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УТВЕРДЕНО </w:t>
      </w:r>
    </w:p>
    <w:p w14:paraId="2CE843EB" w14:textId="7B854B65" w:rsidR="007F48CB" w:rsidRPr="007F48CB" w:rsidRDefault="007F48CB" w:rsidP="007F48CB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7F48CB">
        <w:rPr>
          <w:rFonts w:ascii="Times New Roman" w:hAnsi="Times New Roman" w:cs="Times New Roman"/>
          <w:b/>
          <w:bCs/>
        </w:rPr>
        <w:t>Общ</w:t>
      </w:r>
      <w:r>
        <w:rPr>
          <w:rFonts w:ascii="Times New Roman" w:hAnsi="Times New Roman" w:cs="Times New Roman"/>
          <w:b/>
          <w:bCs/>
          <w:lang w:val="ru-RU"/>
        </w:rPr>
        <w:t>им</w:t>
      </w:r>
      <w:r w:rsidRPr="007F48CB">
        <w:rPr>
          <w:rFonts w:ascii="Times New Roman" w:hAnsi="Times New Roman" w:cs="Times New Roman"/>
          <w:b/>
          <w:bCs/>
        </w:rPr>
        <w:t xml:space="preserve"> собрани</w:t>
      </w:r>
      <w:r>
        <w:rPr>
          <w:rFonts w:ascii="Times New Roman" w:hAnsi="Times New Roman" w:cs="Times New Roman"/>
          <w:b/>
          <w:bCs/>
          <w:lang w:val="ru-RU"/>
        </w:rPr>
        <w:t xml:space="preserve">ем </w:t>
      </w:r>
      <w:r w:rsidRPr="007F48CB">
        <w:rPr>
          <w:rFonts w:ascii="Times New Roman" w:hAnsi="Times New Roman" w:cs="Times New Roman"/>
          <w:b/>
          <w:bCs/>
        </w:rPr>
        <w:t>членов</w:t>
      </w:r>
    </w:p>
    <w:p w14:paraId="658267C2" w14:textId="77777777" w:rsidR="007F48CB" w:rsidRPr="007F48CB" w:rsidRDefault="007F48CB" w:rsidP="007F48CB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7F48CB">
        <w:rPr>
          <w:rFonts w:ascii="Times New Roman" w:hAnsi="Times New Roman" w:cs="Times New Roman"/>
          <w:b/>
          <w:bCs/>
        </w:rPr>
        <w:t xml:space="preserve">РОО «Коллективное управление авторскими </w:t>
      </w:r>
    </w:p>
    <w:p w14:paraId="56D37210" w14:textId="77777777" w:rsidR="007F48CB" w:rsidRPr="007F48CB" w:rsidRDefault="007F48CB" w:rsidP="007F48CB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7F48CB">
        <w:rPr>
          <w:rFonts w:ascii="Times New Roman" w:hAnsi="Times New Roman" w:cs="Times New Roman"/>
          <w:b/>
          <w:bCs/>
        </w:rPr>
        <w:t xml:space="preserve">и смежными правами «ADAL» </w:t>
      </w:r>
    </w:p>
    <w:p w14:paraId="2A7B1C13" w14:textId="08CBC1EF" w:rsidR="00EA05E7" w:rsidRPr="007F48CB" w:rsidRDefault="007F48CB" w:rsidP="007F48CB">
      <w:pPr>
        <w:pStyle w:val="a5"/>
        <w:jc w:val="right"/>
        <w:rPr>
          <w:rFonts w:ascii="Times New Roman" w:hAnsi="Times New Roman" w:cs="Times New Roman"/>
          <w:b/>
          <w:bCs/>
          <w:spacing w:val="-12"/>
          <w:sz w:val="32"/>
          <w:szCs w:val="32"/>
          <w:lang w:eastAsia="ru-KZ"/>
        </w:rPr>
      </w:pPr>
      <w:r w:rsidRPr="007F48CB">
        <w:rPr>
          <w:rFonts w:ascii="Times New Roman" w:hAnsi="Times New Roman" w:cs="Times New Roman"/>
          <w:b/>
          <w:bCs/>
        </w:rPr>
        <w:t>«05» января 2021 года.</w:t>
      </w:r>
    </w:p>
    <w:p w14:paraId="64FA4393" w14:textId="6FFF5204" w:rsidR="00EA05E7" w:rsidRPr="007F48CB" w:rsidRDefault="00EA05E7" w:rsidP="00EA05E7">
      <w:pPr>
        <w:pStyle w:val="a5"/>
        <w:rPr>
          <w:rFonts w:ascii="Times New Roman" w:hAnsi="Times New Roman" w:cs="Times New Roman"/>
          <w:b/>
          <w:bCs/>
          <w:spacing w:val="-12"/>
          <w:sz w:val="32"/>
          <w:szCs w:val="32"/>
          <w:lang w:eastAsia="ru-KZ"/>
        </w:rPr>
      </w:pPr>
    </w:p>
    <w:p w14:paraId="1A6AAC44" w14:textId="77777777" w:rsidR="00EA05E7" w:rsidRDefault="00EA05E7" w:rsidP="00EA05E7">
      <w:pPr>
        <w:pStyle w:val="a5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  <w:lang w:eastAsia="ru-KZ"/>
        </w:rPr>
      </w:pPr>
    </w:p>
    <w:p w14:paraId="2F54E5E4" w14:textId="75438748" w:rsidR="00EA05E7" w:rsidRDefault="00EA05E7" w:rsidP="00EA05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</w:pPr>
      <w:r w:rsidRPr="00EA05E7">
        <w:rPr>
          <w:rFonts w:ascii="Times New Roman" w:hAnsi="Times New Roman" w:cs="Times New Roman"/>
          <w:b/>
          <w:bCs/>
          <w:spacing w:val="-12"/>
          <w:sz w:val="32"/>
          <w:szCs w:val="32"/>
          <w:lang w:eastAsia="ru-KZ"/>
        </w:rPr>
        <w:t>Положение</w:t>
      </w:r>
      <w:r w:rsidRPr="00EA05E7">
        <w:rPr>
          <w:rFonts w:ascii="Times New Roman" w:hAnsi="Times New Roman" w:cs="Times New Roman"/>
          <w:b/>
          <w:bCs/>
          <w:sz w:val="32"/>
          <w:szCs w:val="32"/>
          <w:lang w:eastAsia="ru-KZ"/>
        </w:rPr>
        <w:t xml:space="preserve"> о </w:t>
      </w:r>
      <w:r w:rsidRPr="00EA05E7"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  <w:t xml:space="preserve">способе </w:t>
      </w:r>
      <w:r w:rsidRPr="00EA05E7">
        <w:rPr>
          <w:rFonts w:ascii="Times New Roman" w:hAnsi="Times New Roman" w:cs="Times New Roman"/>
          <w:b/>
          <w:bCs/>
          <w:sz w:val="32"/>
          <w:szCs w:val="32"/>
          <w:lang w:eastAsia="ru-KZ"/>
        </w:rPr>
        <w:t>распределения и выплаты вознаграждения</w:t>
      </w:r>
      <w:r w:rsidRPr="00EA05E7"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  <w:t xml:space="preserve"> по авторским</w:t>
      </w:r>
      <w:r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  <w:t xml:space="preserve"> </w:t>
      </w:r>
      <w:r w:rsidRPr="00EA05E7"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  <w:t>и смежным правам</w:t>
      </w:r>
      <w:r w:rsidR="00A44017"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  <w:t xml:space="preserve"> </w:t>
      </w:r>
      <w:r w:rsidR="00A44017" w:rsidRPr="00A44017">
        <w:rPr>
          <w:rFonts w:ascii="Times New Roman" w:hAnsi="Times New Roman" w:cs="Times New Roman"/>
          <w:sz w:val="32"/>
          <w:szCs w:val="32"/>
          <w:lang w:val="ru-RU" w:eastAsia="ru-KZ"/>
        </w:rPr>
        <w:t>(далее вознаграждения)</w:t>
      </w:r>
    </w:p>
    <w:p w14:paraId="15D34209" w14:textId="77777777" w:rsidR="00EA05E7" w:rsidRPr="00EA05E7" w:rsidRDefault="00EA05E7" w:rsidP="00EA05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KZ"/>
        </w:rPr>
      </w:pPr>
    </w:p>
    <w:p w14:paraId="2783132F" w14:textId="1277C174" w:rsidR="00EA05E7" w:rsidRPr="00EA05E7" w:rsidRDefault="00EA05E7" w:rsidP="00EA05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Порядок распределения вознаграждения, поступающего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 </w:t>
      </w:r>
      <w:r w:rsidRPr="00EA05E7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за использование произведений путем сообщения в эфир и по кабелю</w:t>
      </w:r>
    </w:p>
    <w:p w14:paraId="6A83B176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Раздел 1. Общие положения</w:t>
      </w:r>
    </w:p>
    <w:p w14:paraId="593BEF55" w14:textId="74EC38C9" w:rsidR="00EA05E7" w:rsidRPr="00EA05E7" w:rsidRDefault="00EA05E7" w:rsidP="00EA0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Все суммы вознаграждения, поступающие </w:t>
      </w:r>
      <w:bookmarkStart w:id="0" w:name="_Hlk118804873"/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</w:t>
      </w:r>
      <w:r w:rsidR="00A44017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A44017" w:rsidRPr="00A44017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</w:t>
      </w:r>
      <w:bookmarkEnd w:id="0"/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за использование на радио и телевидении </w:t>
      </w:r>
      <w:r w:rsidR="00A44017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объектов авторского права и  смежных прав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распределяются между правообладателями в соответствии с настоящим Регламентом.</w:t>
      </w:r>
    </w:p>
    <w:p w14:paraId="6B596632" w14:textId="4266EABF" w:rsidR="00EA05E7" w:rsidRPr="00EA05E7" w:rsidRDefault="00EA05E7" w:rsidP="00EA0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Распределение вознаграждения осуществляется на основании данных, содержащихся в предоставляемой радио и телевизионными компаниями документации об использовании произведений, </w:t>
      </w:r>
      <w:r w:rsidR="009C58BF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исполнений,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а также с использованием имеющихся в базе</w:t>
      </w:r>
      <w:r w:rsidR="00A4401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</w:t>
      </w:r>
      <w:r w:rsidR="00A44017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сведений о правообладателях.</w:t>
      </w:r>
    </w:p>
    <w:p w14:paraId="5FB26F98" w14:textId="39AE3F9B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Примечание: Размер вознаграждения, сроки его перечисления на счет </w:t>
      </w:r>
      <w:r w:rsidR="00373BE9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</w:t>
      </w:r>
      <w:r w:rsidR="00373BE9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 предоставления документации, а также объем информации о произведениях определяется условиями лицензионного договора между конкретным плательщиком и </w:t>
      </w:r>
      <w:r w:rsidR="00373BE9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5B6FF58E" w14:textId="13356250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отношении используемых на радио и телевидении в полном объеме драматических и музыкально-драматических произведении авторское вознаграждение должно начисляться в соответствии с условиями договоров, заключаемых в каждом конкретном случае между плательщиком и автором или </w:t>
      </w:r>
      <w:r w:rsidR="00250407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712C3288" w14:textId="7D864FF8" w:rsidR="00EA05E7" w:rsidRPr="00EA05E7" w:rsidRDefault="00EA05E7" w:rsidP="00EA05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каждом конкретном случае распределению подлежит сумма, начисленная за определенный отчетный период в соответствии с условиями лицензионного договора между плательщиком и </w:t>
      </w:r>
      <w:r w:rsidR="005112AB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479B8577" w14:textId="2E664573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Примечание: В такое распределение могут включаться также суммы вознаграждения, поступающие от других плательщиков (кафе, магазинов и, т.п.). непосредственно использующих в течение отчетного периода транслируемые данной радио и телевизионной компанией передачи.</w:t>
      </w:r>
    </w:p>
    <w:p w14:paraId="345BFC06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 </w:t>
      </w:r>
    </w:p>
    <w:p w14:paraId="47E04B32" w14:textId="7D2B3187" w:rsidR="00EA05E7" w:rsidRPr="00EA05E7" w:rsidRDefault="00EA05E7" w:rsidP="00EA05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Общая сумма</w:t>
      </w:r>
      <w:r w:rsidR="005112AB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вознаграждения, поступившая с конкретным отчетом, распределяется пропорционально суммарному количеству использования путем передачи в эфир или сообщения по кабелю всех произведений по следующим категориям:</w:t>
      </w:r>
    </w:p>
    <w:p w14:paraId="02B18EEA" w14:textId="77777777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музыкальные (с текстом или без текста) и литературные произведения;</w:t>
      </w:r>
    </w:p>
    <w:p w14:paraId="70C46100" w14:textId="77777777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произведения изобразительного искусства;</w:t>
      </w:r>
    </w:p>
    <w:p w14:paraId="38CA2D78" w14:textId="77777777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музыкальные произведения, сопровождающие аудиовизуальные произведения.</w:t>
      </w:r>
    </w:p>
    <w:p w14:paraId="3F3F37B9" w14:textId="46007B86" w:rsidR="00EA05E7" w:rsidRPr="00EA05E7" w:rsidRDefault="00EA05E7" w:rsidP="00EA05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Основой для конкретного распределения вознаграждения внутри указанных категорий является:</w:t>
      </w:r>
    </w:p>
    <w:p w14:paraId="774999F5" w14:textId="07A22F74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общая сумма вознаграждения, поступившая с конкретным отчетом;</w:t>
      </w:r>
    </w:p>
    <w:p w14:paraId="5DA43F78" w14:textId="64B5E6BC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количество использования произведений</w:t>
      </w:r>
      <w:r w:rsidR="005112AB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, исполнений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;</w:t>
      </w:r>
    </w:p>
    <w:p w14:paraId="0123B4FD" w14:textId="04964428" w:rsidR="00EA05E7" w:rsidRPr="00EA05E7" w:rsidRDefault="00EA05E7" w:rsidP="00EA05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lastRenderedPageBreak/>
        <w:t>коэффициент, установленный для данного вида произведений.</w:t>
      </w:r>
    </w:p>
    <w:p w14:paraId="51E311F2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Примечание: для всех используемых музыкальных произведений (с текстом или без текста), в отношении которых отсутствуют сведения о продолжительности звучания, устанавливается единая продолжительность звучания -3 минуты.</w:t>
      </w:r>
    </w:p>
    <w:p w14:paraId="0F34480F" w14:textId="39EBCC01" w:rsidR="00EA05E7" w:rsidRPr="00EA05E7" w:rsidRDefault="00EA05E7" w:rsidP="00EA05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процессе распределения вознаграждение начисляется в полном объеме за произведения казахстанских и иностранных авторов, чьи авторские 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смежные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права охраняются на территории РК на основании Закона РК «Об авторском праве и смежных правах», международных конвенций и двусторонних межправительственных соглашений о взаимной охране авторских 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 смежных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прав, в том числе за произведения, 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исполнения,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принадлежность которых указанным в отчетной документации авторам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исполнителям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не подтверждается базой данных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</w:t>
      </w:r>
      <w:r w:rsidR="00D74244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63BD2FE7" w14:textId="7434B0B3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Примечание: Вознаграждение, начисленное за произведения, </w:t>
      </w:r>
      <w:r w:rsidR="0046156C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исполнения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принадлежность которых не указана в отчетной документации и не подтверждается базой данных </w:t>
      </w:r>
      <w:r w:rsidR="0046156C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, сохраняется на счете </w:t>
      </w:r>
      <w:r w:rsidR="0046156C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в течение 3-х лет с момента поступления на счет </w:t>
      </w:r>
      <w:r w:rsidR="0046156C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 может быть выплачена в случае идентификации или регистрации в </w:t>
      </w:r>
      <w:r w:rsidR="0046156C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6BE3A38E" w14:textId="77777777" w:rsidR="00EA05E7" w:rsidRPr="00EA05E7" w:rsidRDefault="00EA05E7" w:rsidP="00EA05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 распределение не включаются:</w:t>
      </w:r>
    </w:p>
    <w:p w14:paraId="17067B58" w14:textId="77777777" w:rsidR="00EA05E7" w:rsidRPr="00EA05E7" w:rsidRDefault="00EA05E7" w:rsidP="00EA05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произведения, перешедшие в общественное достояние, т.е. те произведения, на которые срок действия авторского права истек и те произведения, которым на территории РК никогда не предоставлялась охрана;</w:t>
      </w:r>
    </w:p>
    <w:p w14:paraId="6EB6A313" w14:textId="29C6BC0D" w:rsidR="00EA05E7" w:rsidRPr="00EA05E7" w:rsidRDefault="00EA05E7" w:rsidP="00EA05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произведения, не являющиеся объектами авторского права</w:t>
      </w:r>
      <w:r w:rsidR="00221D48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смежных прав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;</w:t>
      </w:r>
    </w:p>
    <w:p w14:paraId="6F9B145F" w14:textId="77777777" w:rsidR="00EA05E7" w:rsidRPr="00EA05E7" w:rsidRDefault="00EA05E7" w:rsidP="00EA05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произведения изобразительного искусства, специально созданные для показа на телевидении (если иное не предусмотрено условиями авторского договора).</w:t>
      </w:r>
    </w:p>
    <w:p w14:paraId="2B69861C" w14:textId="77777777" w:rsidR="00EA05E7" w:rsidRPr="00EA05E7" w:rsidRDefault="00EA05E7" w:rsidP="00EA05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За произведения, созданные в неразрывном соавторстве вознаграждение между соавторами распределяется по зафиксированным в базе данных условиям соглашений между ними, а в случае отсутствия такового - поровну между соавторами.</w:t>
      </w:r>
    </w:p>
    <w:p w14:paraId="6F0B5F8E" w14:textId="3D355D7E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Раздел 2. Музыкальные и литературные произведения, произведения изобразительного искусства</w:t>
      </w:r>
    </w:p>
    <w:p w14:paraId="225DAFAB" w14:textId="77777777" w:rsidR="00EA05E7" w:rsidRPr="00EA05E7" w:rsidRDefault="00EA05E7" w:rsidP="00EA05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К данной категории относятся музыкальные произведения с текстом или без текста, литературные произведения, отрывки из драматических и музыкально- драматических произведений, произведений хореографии, музыкальные фрагменты из кино и телефильмов, музыкальные произведения, сопровождающие рекламные материалы, а также произведения изобразительного искусства.</w:t>
      </w:r>
    </w:p>
    <w:p w14:paraId="7F28E7F1" w14:textId="05247E8D" w:rsidR="00EA05E7" w:rsidRPr="00EA05E7" w:rsidRDefault="00EA05E7" w:rsidP="00EA05E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При распределении вознаграждения между правообладателями конкретного произведения данной категории учитывается количество паев, установленное настоящей инструкцией для каждого вида (жанра, формы) произведения (или формата показа в случае использования произведения изобразительного искусства). Авторское вознаграждение распределяется по зафиксированным в базе  данных </w:t>
      </w:r>
      <w:r w:rsidR="00136E02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136E02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условиям соглашений между правообладателями, а в случае отсутствия такового - в соответствии с установленным настоящим Регламентом порядком и классификатором жанров произведений.</w:t>
      </w:r>
    </w:p>
    <w:p w14:paraId="5F570AED" w14:textId="34C77B9B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Примечание: Если указанный в документации жанр произведения не совпадает с зафиксированным в базе данных </w:t>
      </w:r>
      <w:r w:rsidR="00B7546D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жанром этого произведения, то паи за такое произведение начисляются в соответствии с регистрацией в базе данных </w:t>
      </w:r>
      <w:r w:rsidR="00B7546D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. Если в документации относительно незарегистрированного произведения нет сведений о его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lastRenderedPageBreak/>
        <w:t>жанре или указан жанр, отсутствующий в номенклатуре жанров, установленной настоящей Инструкцией, то за такое произведение начисляется 3 пая.</w:t>
      </w:r>
    </w:p>
    <w:p w14:paraId="294B0209" w14:textId="0C178C77" w:rsidR="00EA05E7" w:rsidRPr="00EA05E7" w:rsidRDefault="00EA05E7" w:rsidP="00EA05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 отношении охраняемых авторским</w:t>
      </w:r>
      <w:r w:rsidR="00B7546D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 и смежными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прав</w:t>
      </w:r>
      <w:r w:rsidR="00B7546D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ами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на территории РК произведений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, исполнений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отечественных авторов паи начисляются и распределяются между правообладателями следующим образом:</w:t>
      </w:r>
    </w:p>
    <w:p w14:paraId="3D99E83D" w14:textId="24F169E8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а) за оригинальное произведение - в полном размере и в соответствии с регистрацией в базе данных 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;</w:t>
      </w:r>
    </w:p>
    <w:p w14:paraId="546F4540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б) за перевод или инсценировку охраняемого авторским правом произведения - как за аналогичное по жанру оригинальное произведение с последующим распределением паев между автором оригинального произведения, переводчиком или инсценировщиком и другими правообладателями поровну;</w:t>
      </w:r>
    </w:p>
    <w:p w14:paraId="4BC080F7" w14:textId="64D71614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в)  за перевод или инсценировку произведения, перешедшего в общественное достояние или не являющегося объектом авторского права (произведения народного творчества), начисляется половина из общего числа паев, предусмотренного настоящим Регламентом для аналогичного по жанру оригинального произведения, с последующим распределением этой доли между переводчиком или инсценировщиком и другими правообладателями в соответствии с регистрацией в базе данных 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;</w:t>
      </w:r>
    </w:p>
    <w:p w14:paraId="33205FF8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г) за тексты, написанные отечественными авторами к музыкальным произведениям иностранного репертуара с текстом, а также за тексты, написанные иностранными авторами к аналогичным произведениям казахстанских композиторов, паи начисляются как за переводы;</w:t>
      </w:r>
    </w:p>
    <w:p w14:paraId="7C0E7792" w14:textId="577EA07F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д) если в документации пользователя или базе 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имеются сведения об аранжировке или обработке музыки песни, то за обработку или аранжировку оригинального произведения паи начисляются в соответствии с жанром, появившегося в результате обработки или аранжировки произведения и распределяется следующим образом:</w:t>
      </w:r>
    </w:p>
    <w:p w14:paraId="520E0B02" w14:textId="76F8A2C5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- если оригинальное произведение перешло в общественное достояние или не является объектом авторского права (произведение народного творчества), то паи начисляются автору обработки (аранжировки) в соответствии с регистрацией в базе данных 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;</w:t>
      </w:r>
    </w:p>
    <w:p w14:paraId="7FC92603" w14:textId="46B8A42A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- если оригинальное произведение является охраняемым авторским правом, то авторское вознаграждение за музыки песни распределяется в соответствии с представленным в </w:t>
      </w:r>
      <w:r w:rsidR="007A5D1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соглашением между автором оригинального произведения и аранжировщиком. В случае отсутствия такого соглашения аранжировщику начисляется одна пятая от доли автора музыки.</w:t>
      </w:r>
    </w:p>
    <w:p w14:paraId="62C43C92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е) за музыкальные фантазии, попурри и другие подобные произведения паи начисляются и распределяются в порядке, предусмотренном для обработок или аранжировок;</w:t>
      </w:r>
    </w:p>
    <w:p w14:paraId="1D549411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ж) за монтажи, компиляции, литературно-музыкальные и литературные композиции паи начисляются не их составителям, а авторам используемых произведений.</w:t>
      </w:r>
    </w:p>
    <w:p w14:paraId="50C120A6" w14:textId="5923B602" w:rsidR="00EA05E7" w:rsidRPr="00EA05E7" w:rsidRDefault="007A5D13" w:rsidP="00EA05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ознаграждение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, начисленное за произведение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, исполнений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иностранного репертуара в соответствии с изложенным выше порядком, в случае отсутствия 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данных о данном произведении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исполнении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передается в соответствующую организацию по управлению правами авторов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исполнителей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вместе с документацией для последующего распределения между правообладателями в соответствии с данными международных баз данных.</w:t>
      </w:r>
    </w:p>
    <w:p w14:paraId="1C0E5D4B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Раздел 3. Музыкальные произведения, сопровождающие аудиовизуальные произведения.</w:t>
      </w:r>
    </w:p>
    <w:p w14:paraId="6E1DC9AE" w14:textId="77777777" w:rsidR="00EA05E7" w:rsidRPr="00EA05E7" w:rsidRDefault="00EA05E7" w:rsidP="00EA05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К данной категории относятся все музыкальные произведения, сопровождающие демонстрируемые полностью кинофильмы (художественные, документальные,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lastRenderedPageBreak/>
        <w:t>научно-популярные и мультипликационные), а также телевизионные фильмы и спектакли.</w:t>
      </w:r>
    </w:p>
    <w:p w14:paraId="07CF0456" w14:textId="77777777" w:rsidR="00EA05E7" w:rsidRPr="00EA05E7" w:rsidRDefault="00EA05E7" w:rsidP="00EA05E7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Основой для конкретного распределения авторского вознаграждения является:</w:t>
      </w:r>
    </w:p>
    <w:p w14:paraId="2BE60EEA" w14:textId="21DCAE8B" w:rsidR="00EA05E7" w:rsidRPr="00EA05E7" w:rsidRDefault="00EA05E7" w:rsidP="00EA05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общая сумма вознаграждения, указанная в конкретном отчете и выплаченная плательщиком за конкретный период;</w:t>
      </w:r>
    </w:p>
    <w:p w14:paraId="33D6FF46" w14:textId="77777777" w:rsidR="00EA05E7" w:rsidRPr="00EA05E7" w:rsidRDefault="00EA05E7" w:rsidP="00EA05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суммарная длительность звучания музыкального произведения и суммарное количество использований произведений;</w:t>
      </w:r>
    </w:p>
    <w:p w14:paraId="5A0BF938" w14:textId="1FC6C1EC" w:rsidR="00EA05E7" w:rsidRPr="00EA05E7" w:rsidRDefault="00EA05E7" w:rsidP="00EA05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коэффициент, установленный для музыкальных произведений, сопровождающих аудиовизуальные произведения</w:t>
      </w:r>
      <w:r w:rsidR="001174A9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.</w:t>
      </w:r>
    </w:p>
    <w:p w14:paraId="1864BC8D" w14:textId="77777777" w:rsidR="00EA05E7" w:rsidRPr="00EA05E7" w:rsidRDefault="00EA05E7" w:rsidP="00EA05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Распределение гонорара осуществляется:</w:t>
      </w:r>
    </w:p>
    <w:p w14:paraId="6BA23394" w14:textId="6CC92B22" w:rsidR="00EA05E7" w:rsidRPr="00EA05E7" w:rsidRDefault="00EA05E7" w:rsidP="00EA05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 отношении зарегистрированных в безе данных</w:t>
      </w:r>
      <w:r w:rsidR="00281AD5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</w:t>
      </w:r>
      <w:r w:rsidR="00281AD5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музыкальных произведений, сопровождающих аудиовизуальные произведения (фильмы) на основании продолжительности звучания, указанной в музыкальных справках или в подтвержденных официальными документами заявлениях авторов с учетом количества использований произведений, </w:t>
      </w:r>
      <w:r w:rsidR="00281AD5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исполнений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указанного в отчетной документации;</w:t>
      </w:r>
    </w:p>
    <w:p w14:paraId="48A1A41C" w14:textId="1594C474" w:rsidR="00EA05E7" w:rsidRPr="00EA05E7" w:rsidRDefault="00EA05E7" w:rsidP="00EA05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отношении музыкальных произведений, сопровождающих аудиовизуальные произведения (фильмы), о длительности звучания которых </w:t>
      </w:r>
      <w:r w:rsidR="00281AD5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на момент распределения не располагает официально подтвержденный информацией - исходя из продолжительности звучания музыки 15 минут в художественном фильме, 9 минут в каждой серии сериала и 30 минут в музыкальном фильме.</w:t>
      </w:r>
    </w:p>
    <w:p w14:paraId="7C219D03" w14:textId="77777777" w:rsidR="00EA05E7" w:rsidRPr="00EA05E7" w:rsidRDefault="00EA05E7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Примечание: для решения спорных вопросов возможно привлечение независимых музыкальных экспертов.</w:t>
      </w:r>
    </w:p>
    <w:p w14:paraId="309169F0" w14:textId="2A5DDBCF" w:rsidR="00EA05E7" w:rsidRPr="00EA05E7" w:rsidRDefault="0063770A" w:rsidP="00EA05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ознаграждение, начисленное за музыкальные произведения,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исполнения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сопровождающие иностранные аудиовизуальное произведения (фильмы) в соответствии с изложенным выше порядком, в случае отсутствия 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данных о данных произведениях передается соответствующим организациям по управлению правами авторов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 исполнителей, производителей фонограмм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вместе с документацией для последующего распределения между правообладателями в соответствии с данными музыкальных справок.</w:t>
      </w:r>
    </w:p>
    <w:p w14:paraId="5599DAC0" w14:textId="46663528" w:rsidR="00EA05E7" w:rsidRPr="00EA05E7" w:rsidRDefault="007F2E1D" w:rsidP="00EA05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ознаграждение, поступившее от кабельных операторов, распределяется по суммарному времени ретрансляции каждого канала, с учетом практики деятельности зарубежных и отечественных организаций по управлению правами авторов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исполнителей, производителей фонограмм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. В случае, если на территории Республики Казахстан на момент распределения вознаграждения будут функционировать местные субиздатели (представители крупных зарубежных музыкальных издателей), заключившие с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договоры о передаче полномочий по управлению имущественными правами на произведения,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исполнения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входящие в их каталоги, то в соответствие с рекомендациями Международной конфедерации авторов и композиторов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, исполнителей, производителей фонограмм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 сложившейся практикой деятельности казахстанских организаций по управлению правами авторов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 исполнителей, производителей фонограмм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выплачивает им сумму вознаграждения в размере не более 15 процентов от общей суммы вознаграждения, выплаченной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отечественными кабельными операторами.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ознаграждение, поступившее от кабельных операторов за ретрансляцию программ отечественных теле-, радиокомпаний, распределяется согласно документаций, представленных отечественными ретранслируемыми теле-, радиокомпаниями 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с учетом ретранслируемых программ той или иной теле-, радиокомпании.</w:t>
      </w:r>
    </w:p>
    <w:p w14:paraId="0A69EB4B" w14:textId="35530527" w:rsidR="00EA05E7" w:rsidRPr="00EA05E7" w:rsidRDefault="007F2E1D" w:rsidP="00EA05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ознаграждение, поступившее от кабельных операторов за ретрансляцию иностранных каналов, распределяется по суммарным показателям на все телеканалы, которые ретранслируются казахстанским кабельным оператором, затем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lastRenderedPageBreak/>
        <w:t>направляется в Общества соответствующей страны для конкретного распределения авторам</w:t>
      </w:r>
      <w:r w:rsidR="00601F43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, исполнителям и производителям фонограмм </w:t>
      </w:r>
      <w:r w:rsidR="00EA05E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согласно документации, представленной ее теле-, радиокомпаниями.</w:t>
      </w:r>
    </w:p>
    <w:p w14:paraId="1C74532C" w14:textId="609B422F" w:rsidR="00EA05E7" w:rsidRPr="00EA05E7" w:rsidRDefault="00EA05E7" w:rsidP="00EA05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Если авторы,</w:t>
      </w:r>
      <w:r w:rsidR="00601F43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исполнители и производители фонограмм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чьи произведения использованы в программах ретранслируемых телеканалов, являются членами обществ, с которыми </w:t>
      </w:r>
      <w:r w:rsidR="00601F43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еще не имеет прямого соглашения о взаимном представительстве интересов авторов, то начисленное вознаграждение может передаваться на основании двухстороннего договора через другие организации по коллективному управлению правами авторов </w:t>
      </w:r>
      <w:r w:rsidR="00601F43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исполнителей, производителей фонограмм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для передачи соответствующим Обществам соответствующих стран.</w:t>
      </w:r>
    </w:p>
    <w:p w14:paraId="35A777EE" w14:textId="77777777" w:rsidR="00EA05E7" w:rsidRPr="00EA05E7" w:rsidRDefault="00EA05E7" w:rsidP="00EA05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Распределение и выплата производится:</w:t>
      </w:r>
    </w:p>
    <w:p w14:paraId="74B0C118" w14:textId="0ADECEDF" w:rsidR="00EA05E7" w:rsidRPr="00EA05E7" w:rsidRDefault="00EA05E7" w:rsidP="00EA0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 отношении произведений авторов</w:t>
      </w:r>
      <w:r w:rsidR="00292037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объектов смежного права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членов </w:t>
      </w:r>
      <w:r w:rsidR="00292037"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="00292037"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- ежеквартально, по мере сбора и поступления отчетов от пользователей;</w:t>
      </w:r>
    </w:p>
    <w:p w14:paraId="3BECBB8B" w14:textId="122F64D8" w:rsidR="00EA05E7" w:rsidRPr="00EA05E7" w:rsidRDefault="00EA05E7" w:rsidP="00EA0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отношении произведений иностранных </w:t>
      </w:r>
      <w:r w:rsidR="00292037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правообладателей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- один раз в год.</w:t>
      </w:r>
    </w:p>
    <w:p w14:paraId="03E386DC" w14:textId="079AA3F5" w:rsidR="00EA05E7" w:rsidRPr="00EA05E7" w:rsidRDefault="00EA05E7" w:rsidP="00EA05E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Ставки авторского </w:t>
      </w:r>
      <w:r w:rsidR="00292037"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смежного </w:t>
      </w: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вознаграждения за использование произведений путем публичного исполнения утверждены протоколом Общего собрания членов Общества.</w:t>
      </w:r>
    </w:p>
    <w:p w14:paraId="045C83F9" w14:textId="270A3AE0" w:rsidR="00D3161B" w:rsidRPr="00D3161B" w:rsidRDefault="00EA05E7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EA05E7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 </w:t>
      </w:r>
      <w:r w:rsidR="00D3161B" w:rsidRPr="00D3161B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Разработка расчетных листов</w:t>
      </w:r>
    </w:p>
    <w:p w14:paraId="6C3F9AB5" w14:textId="57CA8B6F" w:rsidR="00D3161B" w:rsidRPr="00D3161B" w:rsidRDefault="00D3161B" w:rsidP="00D3161B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Расчетные листы до составления по ним бухгалтерских проводок, должны быть проверены в отношении правильности оформления каждого расчетного листа и применения норм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вознаграждения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за публичное исполнение произведений,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исполнений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установленных Общим собранием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членов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5F1EF4E2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В отношении расчетных листов на произведения больших форм следует также:</w:t>
      </w:r>
    </w:p>
    <w:p w14:paraId="41A567EE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- сверить название, форму и степень оригинальности произведения фамилии, и инициалы авторов с данными регистрации произведения в Авторском отделе и против фамилии каждого автора отметить в какой стране зарегистрирован автор;</w:t>
      </w:r>
    </w:p>
    <w:p w14:paraId="0190E989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- произвести раздел гонорара между соавторами в соответствии с данными регистрации, занесенными на карточки большой формы и карточки регистрации произведений.</w:t>
      </w:r>
    </w:p>
    <w:p w14:paraId="2F5BD89B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- проверить наличие и правильность начисления гонорара и произведения иностранных авторов, права которых охраняются в Казахстане. Гонорар, начисленный за охраняемые произведения иностранных авторов, направляется через соответствующие авторско-правовые организации.</w:t>
      </w:r>
    </w:p>
    <w:p w14:paraId="71916FC0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8.5.2 По всем недостаткам, выявленным в ходе проверки расчетного листа, на нем делаются соответствующие замечания, а в необходимых случаях выписываются приказы на доначисление гонорара (см. бланк приказа на доначисление) или возврат неправильно начисленного гонорара (см. бланк приказа на возврат).</w:t>
      </w:r>
    </w:p>
    <w:p w14:paraId="7378FBFD" w14:textId="1734E615" w:rsidR="00D3161B" w:rsidRPr="00D3161B" w:rsidRDefault="00D3161B" w:rsidP="00D3161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Если в расчетном листе встречаются произведения казахстанских авторов больших форм либо музыка, сопровождающая драматические пьесы, еще не зарегистрированные в системе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,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вознаграждения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за эти произведения направляются не лицевой счет автора и выплачивается ему после регистрации произведений.</w:t>
      </w:r>
    </w:p>
    <w:p w14:paraId="03681C6A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Одновременно принимаются меры для выяснения принадлежности произведения и принимаются меры к розыску автора.</w:t>
      </w:r>
    </w:p>
    <w:p w14:paraId="4C16B997" w14:textId="7D6858F0" w:rsidR="00D3161B" w:rsidRPr="00D3161B" w:rsidRDefault="00D3161B" w:rsidP="00D3161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Вознаграждения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, поступающий за использование сборной музыки распределяется между авторами согласно рапортичке. За каждое музыкальное произведение или отрывки начисляется по одному паю. Доля гонорара, причитающаяся за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lastRenderedPageBreak/>
        <w:t>неохраняемое произведение, распределяется охраняемым авторам, указанным в данной рапортичке.</w:t>
      </w:r>
    </w:p>
    <w:p w14:paraId="1EDAC0B5" w14:textId="77777777" w:rsidR="00D3161B" w:rsidRPr="00D3161B" w:rsidRDefault="00D3161B" w:rsidP="00D3161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b/>
          <w:bCs/>
          <w:color w:val="404040"/>
          <w:sz w:val="21"/>
          <w:szCs w:val="21"/>
          <w:lang w:eastAsia="ru-KZ"/>
        </w:rPr>
        <w:t>Разработка рапортичек</w:t>
      </w:r>
    </w:p>
    <w:p w14:paraId="491F93FB" w14:textId="59A039C2" w:rsidR="00D3161B" w:rsidRPr="00D3161B" w:rsidRDefault="00D3161B" w:rsidP="00D3161B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Все суммы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вознаграждения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, поступающие в </w:t>
      </w:r>
      <w:r>
        <w:rPr>
          <w:rFonts w:ascii="Roboto" w:eastAsia="Times New Roman" w:hAnsi="Roboto" w:cs="Times New Roman"/>
          <w:color w:val="404040"/>
          <w:sz w:val="21"/>
          <w:szCs w:val="21"/>
          <w:lang w:val="en-US" w:eastAsia="ru-KZ"/>
        </w:rPr>
        <w:t>ADAL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и публичное исполнение произведений авторов,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исполнений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распределяются между авторами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 исполнителями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в соответствии с настоящим Регламентом. Распределение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вознаграждения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производится на основании данных, содержащихся в рапортичке, расчетном листе, количества паев за произведения,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исполнения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сведений об авторах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 исполнителях, производителях фонограмм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и сведений о произведениях,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 исполнениях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имеющихся в справочных картотеках отдел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е распределения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5B7CCED0" w14:textId="290AE125" w:rsidR="00D3161B" w:rsidRPr="00D3161B" w:rsidRDefault="00D3161B" w:rsidP="00D3161B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До распределения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 xml:space="preserve">вознаграждения 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тщательно проверяется правильность оформления каждой рапортички по всем реквизитам, а также правильность нормы, по которой начислен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вознаграждения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 за данную программу, и в необходимых случаях выписывается приказ на доначисление или возврат неправильно начисленного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вознаграждения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.</w:t>
      </w:r>
    </w:p>
    <w:p w14:paraId="5E16D81A" w14:textId="4E5D18FD" w:rsidR="00D3161B" w:rsidRPr="00D3161B" w:rsidRDefault="00D3161B" w:rsidP="00D3161B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 xml:space="preserve">Если рапортичка отсутствует или если она оказывается явно дефектной, соответствующая сумма относится на счет невыясненного </w:t>
      </w:r>
      <w:r>
        <w:rPr>
          <w:rFonts w:ascii="Roboto" w:eastAsia="Times New Roman" w:hAnsi="Roboto" w:cs="Times New Roman"/>
          <w:color w:val="404040"/>
          <w:sz w:val="21"/>
          <w:szCs w:val="21"/>
          <w:lang w:val="ru-RU" w:eastAsia="ru-KZ"/>
        </w:rPr>
        <w:t>вознаграждения</w:t>
      </w: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, а плательщику направляется требование о предоставлении отсутствующей или замене дефектной рапортички.</w:t>
      </w:r>
    </w:p>
    <w:p w14:paraId="2D6D55C8" w14:textId="77777777" w:rsidR="00D3161B" w:rsidRPr="00D3161B" w:rsidRDefault="00D3161B" w:rsidP="00D3161B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  <w:r w:rsidRPr="00D3161B"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  <w:t> </w:t>
      </w:r>
    </w:p>
    <w:p w14:paraId="23FB9D7B" w14:textId="77777777" w:rsidR="00D3161B" w:rsidRPr="00D3161B" w:rsidRDefault="00D3161B" w:rsidP="00EA05E7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404040"/>
          <w:sz w:val="21"/>
          <w:szCs w:val="21"/>
          <w:lang w:eastAsia="ru-KZ"/>
        </w:rPr>
      </w:pPr>
    </w:p>
    <w:p w14:paraId="32DBB54F" w14:textId="77777777" w:rsidR="00C04F9A" w:rsidRDefault="00C04F9A"/>
    <w:sectPr w:rsidR="00C0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C7"/>
    <w:multiLevelType w:val="multilevel"/>
    <w:tmpl w:val="B40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1428D"/>
    <w:multiLevelType w:val="multilevel"/>
    <w:tmpl w:val="DBFE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1608E"/>
    <w:multiLevelType w:val="multilevel"/>
    <w:tmpl w:val="CE18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D02FC"/>
    <w:multiLevelType w:val="multilevel"/>
    <w:tmpl w:val="334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B2752"/>
    <w:multiLevelType w:val="multilevel"/>
    <w:tmpl w:val="46D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02596"/>
    <w:multiLevelType w:val="multilevel"/>
    <w:tmpl w:val="614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37190"/>
    <w:multiLevelType w:val="multilevel"/>
    <w:tmpl w:val="F7E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13192A"/>
    <w:multiLevelType w:val="multilevel"/>
    <w:tmpl w:val="39B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4C1251"/>
    <w:multiLevelType w:val="multilevel"/>
    <w:tmpl w:val="BF0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511F36"/>
    <w:multiLevelType w:val="multilevel"/>
    <w:tmpl w:val="21A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6D3A24"/>
    <w:multiLevelType w:val="multilevel"/>
    <w:tmpl w:val="598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9790D"/>
    <w:multiLevelType w:val="multilevel"/>
    <w:tmpl w:val="78A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43884"/>
    <w:multiLevelType w:val="multilevel"/>
    <w:tmpl w:val="B53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B13855"/>
    <w:multiLevelType w:val="multilevel"/>
    <w:tmpl w:val="830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C73F10"/>
    <w:multiLevelType w:val="multilevel"/>
    <w:tmpl w:val="2A5A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5748E4"/>
    <w:multiLevelType w:val="multilevel"/>
    <w:tmpl w:val="105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A41B6"/>
    <w:multiLevelType w:val="multilevel"/>
    <w:tmpl w:val="4C20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C1AD5"/>
    <w:multiLevelType w:val="multilevel"/>
    <w:tmpl w:val="4CFA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C1B86"/>
    <w:multiLevelType w:val="multilevel"/>
    <w:tmpl w:val="1B4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9D4200"/>
    <w:multiLevelType w:val="multilevel"/>
    <w:tmpl w:val="5E9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4028F3"/>
    <w:multiLevelType w:val="multilevel"/>
    <w:tmpl w:val="4FE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400446">
    <w:abstractNumId w:val="15"/>
  </w:num>
  <w:num w:numId="2" w16cid:durableId="45616445">
    <w:abstractNumId w:val="5"/>
  </w:num>
  <w:num w:numId="3" w16cid:durableId="104883146">
    <w:abstractNumId w:val="8"/>
  </w:num>
  <w:num w:numId="4" w16cid:durableId="7097843">
    <w:abstractNumId w:val="9"/>
  </w:num>
  <w:num w:numId="5" w16cid:durableId="475344948">
    <w:abstractNumId w:val="16"/>
  </w:num>
  <w:num w:numId="6" w16cid:durableId="128207547">
    <w:abstractNumId w:val="0"/>
  </w:num>
  <w:num w:numId="7" w16cid:durableId="777288434">
    <w:abstractNumId w:val="6"/>
  </w:num>
  <w:num w:numId="8" w16cid:durableId="1446925414">
    <w:abstractNumId w:val="11"/>
  </w:num>
  <w:num w:numId="9" w16cid:durableId="158038069">
    <w:abstractNumId w:val="12"/>
  </w:num>
  <w:num w:numId="10" w16cid:durableId="1743017811">
    <w:abstractNumId w:val="10"/>
  </w:num>
  <w:num w:numId="11" w16cid:durableId="1662275523">
    <w:abstractNumId w:val="14"/>
  </w:num>
  <w:num w:numId="12" w16cid:durableId="1092046879">
    <w:abstractNumId w:val="4"/>
  </w:num>
  <w:num w:numId="13" w16cid:durableId="1789352721">
    <w:abstractNumId w:val="13"/>
  </w:num>
  <w:num w:numId="14" w16cid:durableId="1464032541">
    <w:abstractNumId w:val="17"/>
  </w:num>
  <w:num w:numId="15" w16cid:durableId="1951551551">
    <w:abstractNumId w:val="3"/>
  </w:num>
  <w:num w:numId="16" w16cid:durableId="1449398376">
    <w:abstractNumId w:val="1"/>
  </w:num>
  <w:num w:numId="17" w16cid:durableId="279916179">
    <w:abstractNumId w:val="7"/>
  </w:num>
  <w:num w:numId="18" w16cid:durableId="29109945">
    <w:abstractNumId w:val="2"/>
  </w:num>
  <w:num w:numId="19" w16cid:durableId="1213926570">
    <w:abstractNumId w:val="18"/>
  </w:num>
  <w:num w:numId="20" w16cid:durableId="101191058">
    <w:abstractNumId w:val="20"/>
  </w:num>
  <w:num w:numId="21" w16cid:durableId="1526365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D"/>
    <w:rsid w:val="001174A9"/>
    <w:rsid w:val="00136E02"/>
    <w:rsid w:val="00164A03"/>
    <w:rsid w:val="00221D48"/>
    <w:rsid w:val="00250407"/>
    <w:rsid w:val="00281AD5"/>
    <w:rsid w:val="00292037"/>
    <w:rsid w:val="00373BE9"/>
    <w:rsid w:val="0046156C"/>
    <w:rsid w:val="005112AB"/>
    <w:rsid w:val="00601F43"/>
    <w:rsid w:val="0063770A"/>
    <w:rsid w:val="007A5D13"/>
    <w:rsid w:val="007F2E1D"/>
    <w:rsid w:val="007F48CB"/>
    <w:rsid w:val="009C58BF"/>
    <w:rsid w:val="00A44017"/>
    <w:rsid w:val="00AB442C"/>
    <w:rsid w:val="00B7546D"/>
    <w:rsid w:val="00C04F9A"/>
    <w:rsid w:val="00C6474D"/>
    <w:rsid w:val="00D3161B"/>
    <w:rsid w:val="00D74244"/>
    <w:rsid w:val="00E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6628"/>
  <w15:chartTrackingRefBased/>
  <w15:docId w15:val="{506270BC-3B43-4DEE-9143-7E4457F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5E7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light">
    <w:name w:val="light"/>
    <w:basedOn w:val="a0"/>
    <w:rsid w:val="00EA05E7"/>
  </w:style>
  <w:style w:type="paragraph" w:styleId="a3">
    <w:name w:val="Normal (Web)"/>
    <w:basedOn w:val="a"/>
    <w:uiPriority w:val="99"/>
    <w:semiHidden/>
    <w:unhideWhenUsed/>
    <w:rsid w:val="00EA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EA05E7"/>
    <w:rPr>
      <w:b/>
      <w:bCs/>
    </w:rPr>
  </w:style>
  <w:style w:type="paragraph" w:styleId="a5">
    <w:name w:val="No Spacing"/>
    <w:uiPriority w:val="1"/>
    <w:qFormat/>
    <w:rsid w:val="00EA05E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F4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Нургуль</dc:creator>
  <cp:keywords/>
  <dc:description/>
  <cp:lastModifiedBy>Нургалиева Нургуль</cp:lastModifiedBy>
  <cp:revision>20</cp:revision>
  <dcterms:created xsi:type="dcterms:W3CDTF">2022-11-08T06:48:00Z</dcterms:created>
  <dcterms:modified xsi:type="dcterms:W3CDTF">2022-11-08T07:34:00Z</dcterms:modified>
</cp:coreProperties>
</file>